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87" w:rsidRDefault="00F6537D">
      <w:pPr>
        <w:pStyle w:val="1"/>
        <w:spacing w:line="360" w:lineRule="auto"/>
      </w:pPr>
      <w:bookmarkStart w:id="0" w:name="_Toc27490"/>
      <w:bookmarkStart w:id="1" w:name="_GoBack"/>
      <w:r>
        <w:rPr>
          <w:rFonts w:hint="eastAsia"/>
        </w:rPr>
        <w:t>眉山药科职业学院国家奖学金管理暂行办法</w:t>
      </w:r>
      <w:bookmarkEnd w:id="0"/>
    </w:p>
    <w:bookmarkEnd w:id="1"/>
    <w:p w:rsidR="006E3F87" w:rsidRDefault="00F6537D">
      <w:pPr>
        <w:spacing w:line="360" w:lineRule="auto"/>
        <w:ind w:firstLineChars="200" w:firstLine="482"/>
        <w:rPr>
          <w:rFonts w:ascii="宋体" w:hAnsi="宋体" w:cs="宋体"/>
          <w:color w:val="000000"/>
          <w:kern w:val="0"/>
          <w:sz w:val="24"/>
        </w:rPr>
      </w:pPr>
      <w:r>
        <w:rPr>
          <w:rFonts w:ascii="宋体" w:hAnsi="宋体" w:cs="宋体" w:hint="eastAsia"/>
          <w:b/>
          <w:bCs/>
          <w:color w:val="000000"/>
          <w:kern w:val="0"/>
          <w:sz w:val="24"/>
        </w:rPr>
        <w:t>第一条</w:t>
      </w:r>
      <w:r>
        <w:rPr>
          <w:rFonts w:ascii="宋体" w:hAnsi="宋体" w:cs="宋体" w:hint="eastAsia"/>
          <w:color w:val="000000"/>
          <w:kern w:val="0"/>
          <w:sz w:val="24"/>
        </w:rPr>
        <w:t xml:space="preserve">　为激励学生勤奋学习、努力进取，使其在德、智、体、美等方面得到全面发展，根据《财政部 教育部</w:t>
      </w:r>
      <w:r w:rsidR="00C907FB">
        <w:rPr>
          <w:rFonts w:ascii="宋体" w:hAnsi="宋体" w:cs="宋体" w:hint="eastAsia"/>
          <w:color w:val="000000"/>
          <w:kern w:val="0"/>
          <w:sz w:val="24"/>
        </w:rPr>
        <w:t xml:space="preserve"> 人力资源社会保障部 退役军人部 中央军委国防动员部关于印发&lt;学生资助资金管理办法&gt;的通知</w:t>
      </w:r>
      <w:r>
        <w:rPr>
          <w:rFonts w:ascii="宋体" w:hAnsi="宋体" w:cs="宋体" w:hint="eastAsia"/>
          <w:color w:val="000000"/>
          <w:kern w:val="0"/>
          <w:sz w:val="24"/>
        </w:rPr>
        <w:t>》（财</w:t>
      </w:r>
      <w:r w:rsidR="00C907FB">
        <w:rPr>
          <w:rFonts w:ascii="宋体" w:hAnsi="宋体" w:cs="宋体" w:hint="eastAsia"/>
          <w:color w:val="000000"/>
          <w:kern w:val="0"/>
          <w:sz w:val="24"/>
        </w:rPr>
        <w:t>科</w:t>
      </w:r>
      <w:r>
        <w:rPr>
          <w:rFonts w:ascii="宋体" w:hAnsi="宋体" w:cs="宋体" w:hint="eastAsia"/>
          <w:color w:val="000000"/>
          <w:kern w:val="0"/>
          <w:sz w:val="24"/>
        </w:rPr>
        <w:t>教〔</w:t>
      </w:r>
      <w:r w:rsidR="00C907FB">
        <w:rPr>
          <w:rFonts w:ascii="宋体" w:hAnsi="宋体" w:cs="宋体" w:hint="eastAsia"/>
          <w:color w:val="000000"/>
          <w:kern w:val="0"/>
          <w:sz w:val="24"/>
        </w:rPr>
        <w:t>2019</w:t>
      </w:r>
      <w:r>
        <w:rPr>
          <w:rFonts w:ascii="宋体" w:hAnsi="宋体" w:cs="宋体" w:hint="eastAsia"/>
          <w:color w:val="000000"/>
          <w:kern w:val="0"/>
          <w:sz w:val="24"/>
        </w:rPr>
        <w:t>〕</w:t>
      </w:r>
      <w:r w:rsidR="00C907FB">
        <w:rPr>
          <w:rFonts w:ascii="宋体" w:hAnsi="宋体" w:cs="宋体" w:hint="eastAsia"/>
          <w:color w:val="000000"/>
          <w:kern w:val="0"/>
          <w:sz w:val="24"/>
        </w:rPr>
        <w:t>19号</w:t>
      </w:r>
      <w:r>
        <w:rPr>
          <w:rFonts w:ascii="宋体" w:hAnsi="宋体" w:cs="宋体" w:hint="eastAsia"/>
          <w:color w:val="000000"/>
          <w:kern w:val="0"/>
          <w:sz w:val="24"/>
        </w:rPr>
        <w:t>）</w:t>
      </w:r>
      <w:r w:rsidR="00C907FB">
        <w:rPr>
          <w:rFonts w:ascii="宋体" w:hAnsi="宋体" w:cs="宋体" w:hint="eastAsia"/>
          <w:color w:val="000000"/>
          <w:kern w:val="0"/>
          <w:sz w:val="24"/>
        </w:rPr>
        <w:t>、《教育部 财政部关于印发&lt;本专科国家奖学金评审办法&gt;的通知》（教财函〔2019〕105号）、《四川省教育厅关于进一步加强和规范普通高等学校学生资助管理工作的通知》（川教函〔2019〕473号）、《四川省教育厅关于做好2019年国家奖助学金评审工作的通知》（川教函〔2019〕493号）文件</w:t>
      </w:r>
      <w:r w:rsidR="007B234E">
        <w:rPr>
          <w:rFonts w:ascii="宋体" w:hAnsi="宋体" w:cs="宋体" w:hint="eastAsia"/>
          <w:color w:val="000000"/>
          <w:kern w:val="0"/>
          <w:sz w:val="24"/>
        </w:rPr>
        <w:t>精神，结合我校实际情况，制定本</w:t>
      </w:r>
      <w:r>
        <w:rPr>
          <w:rFonts w:ascii="宋体" w:hAnsi="宋体" w:cs="宋体" w:hint="eastAsia"/>
          <w:color w:val="000000"/>
          <w:kern w:val="0"/>
          <w:sz w:val="24"/>
        </w:rPr>
        <w:t>办法。</w:t>
      </w:r>
    </w:p>
    <w:p w:rsidR="006E3F87" w:rsidRDefault="00F6537D" w:rsidP="002E58E9">
      <w:pPr>
        <w:spacing w:line="360" w:lineRule="auto"/>
        <w:ind w:firstLineChars="200" w:firstLine="482"/>
        <w:rPr>
          <w:rFonts w:ascii="宋体" w:hAnsi="宋体" w:cs="宋体"/>
          <w:color w:val="000000"/>
          <w:kern w:val="0"/>
          <w:sz w:val="24"/>
        </w:rPr>
      </w:pPr>
      <w:r>
        <w:rPr>
          <w:rFonts w:ascii="宋体" w:hAnsi="宋体" w:cs="宋体" w:hint="eastAsia"/>
          <w:b/>
          <w:bCs/>
          <w:color w:val="000000"/>
          <w:kern w:val="0"/>
          <w:sz w:val="24"/>
        </w:rPr>
        <w:t>第二条</w:t>
      </w:r>
      <w:r w:rsidR="00910B49">
        <w:rPr>
          <w:rFonts w:ascii="宋体" w:hAnsi="宋体" w:cs="宋体" w:hint="eastAsia"/>
          <w:color w:val="000000"/>
          <w:kern w:val="0"/>
          <w:sz w:val="24"/>
        </w:rPr>
        <w:t xml:space="preserve">　国家奖学金由中央政府出资设立，用于奖励</w:t>
      </w:r>
      <w:r w:rsidR="000B6110">
        <w:rPr>
          <w:rFonts w:ascii="宋体" w:hAnsi="宋体" w:cs="宋体" w:hint="eastAsia"/>
          <w:color w:val="000000"/>
          <w:kern w:val="0"/>
          <w:sz w:val="24"/>
        </w:rPr>
        <w:t>全日制本专科二年级以上（含二年级）</w:t>
      </w:r>
      <w:r w:rsidR="006D7200">
        <w:rPr>
          <w:rFonts w:ascii="宋体" w:hAnsi="宋体" w:cs="宋体" w:hint="eastAsia"/>
          <w:color w:val="000000"/>
          <w:kern w:val="0"/>
          <w:sz w:val="24"/>
        </w:rPr>
        <w:t>在校生中</w:t>
      </w:r>
      <w:r w:rsidR="000B6110">
        <w:rPr>
          <w:rFonts w:ascii="宋体" w:hAnsi="宋体" w:cs="宋体" w:hint="eastAsia"/>
          <w:color w:val="000000"/>
          <w:kern w:val="0"/>
          <w:sz w:val="24"/>
        </w:rPr>
        <w:t>特别优秀的</w:t>
      </w:r>
      <w:r w:rsidR="006D7200">
        <w:rPr>
          <w:rFonts w:ascii="宋体" w:hAnsi="宋体" w:cs="宋体" w:hint="eastAsia"/>
          <w:color w:val="000000"/>
          <w:kern w:val="0"/>
          <w:sz w:val="24"/>
        </w:rPr>
        <w:t>学生</w:t>
      </w:r>
      <w:r>
        <w:rPr>
          <w:rFonts w:ascii="宋体" w:hAnsi="宋体" w:cs="宋体" w:hint="eastAsia"/>
          <w:color w:val="000000"/>
          <w:kern w:val="0"/>
          <w:sz w:val="24"/>
        </w:rPr>
        <w:t>。</w:t>
      </w:r>
    </w:p>
    <w:p w:rsidR="006E3F87" w:rsidRDefault="00F6537D">
      <w:pPr>
        <w:spacing w:line="360" w:lineRule="auto"/>
        <w:ind w:firstLineChars="196" w:firstLine="472"/>
        <w:rPr>
          <w:rFonts w:ascii="宋体" w:hAnsi="宋体" w:cs="宋体"/>
          <w:color w:val="000000"/>
          <w:kern w:val="0"/>
          <w:sz w:val="24"/>
        </w:rPr>
      </w:pPr>
      <w:r>
        <w:rPr>
          <w:rFonts w:ascii="宋体" w:hAnsi="宋体" w:cs="宋体" w:hint="eastAsia"/>
          <w:b/>
          <w:bCs/>
          <w:color w:val="000000"/>
          <w:kern w:val="0"/>
          <w:sz w:val="24"/>
        </w:rPr>
        <w:t>第三条</w:t>
      </w:r>
      <w:r>
        <w:rPr>
          <w:rFonts w:ascii="宋体" w:hAnsi="宋体" w:cs="宋体" w:hint="eastAsia"/>
          <w:color w:val="000000"/>
          <w:kern w:val="0"/>
          <w:sz w:val="24"/>
        </w:rPr>
        <w:t xml:space="preserve">　国家奖学金的奖励标准为每人每年8000元。</w:t>
      </w:r>
    </w:p>
    <w:p w:rsidR="006E3F87" w:rsidRDefault="00F6537D">
      <w:pPr>
        <w:spacing w:line="360" w:lineRule="auto"/>
        <w:ind w:firstLineChars="196" w:firstLine="472"/>
        <w:rPr>
          <w:rFonts w:ascii="宋体" w:hAnsi="宋体" w:cs="宋体"/>
          <w:color w:val="000000"/>
          <w:kern w:val="0"/>
          <w:sz w:val="24"/>
        </w:rPr>
      </w:pPr>
      <w:r>
        <w:rPr>
          <w:rFonts w:ascii="宋体" w:hAnsi="宋体" w:cs="宋体" w:hint="eastAsia"/>
          <w:b/>
          <w:bCs/>
          <w:color w:val="000000"/>
          <w:kern w:val="0"/>
          <w:sz w:val="24"/>
        </w:rPr>
        <w:t>第四条</w:t>
      </w:r>
      <w:r>
        <w:rPr>
          <w:rFonts w:ascii="宋体" w:hAnsi="宋体" w:cs="宋体" w:hint="eastAsia"/>
          <w:color w:val="000000"/>
          <w:kern w:val="0"/>
          <w:sz w:val="24"/>
        </w:rPr>
        <w:t xml:space="preserve">　申请国家奖学金的基本条件：</w:t>
      </w:r>
    </w:p>
    <w:p w:rsidR="006E3F87" w:rsidRDefault="00F6537D">
      <w:pPr>
        <w:spacing w:line="360" w:lineRule="auto"/>
        <w:ind w:firstLineChars="196" w:firstLine="470"/>
        <w:rPr>
          <w:rFonts w:ascii="宋体" w:hAnsi="宋体" w:cs="宋体"/>
          <w:color w:val="000000"/>
          <w:kern w:val="0"/>
          <w:sz w:val="24"/>
        </w:rPr>
      </w:pPr>
      <w:r>
        <w:rPr>
          <w:rFonts w:ascii="宋体" w:hAnsi="宋体" w:cs="宋体" w:hint="eastAsia"/>
          <w:color w:val="000000"/>
          <w:kern w:val="0"/>
          <w:sz w:val="24"/>
        </w:rPr>
        <w:t>（一）热爱社会主义祖国，拥护中国共产党的领导；</w:t>
      </w:r>
    </w:p>
    <w:p w:rsidR="006E3F87" w:rsidRDefault="00F6537D">
      <w:pPr>
        <w:spacing w:line="360" w:lineRule="auto"/>
        <w:ind w:firstLineChars="196" w:firstLine="470"/>
        <w:rPr>
          <w:rFonts w:ascii="宋体" w:hAnsi="宋体" w:cs="宋体"/>
          <w:color w:val="000000"/>
          <w:kern w:val="0"/>
          <w:sz w:val="24"/>
        </w:rPr>
      </w:pPr>
      <w:r>
        <w:rPr>
          <w:rFonts w:ascii="宋体" w:hAnsi="宋体" w:cs="宋体" w:hint="eastAsia"/>
          <w:color w:val="000000"/>
          <w:kern w:val="0"/>
          <w:sz w:val="24"/>
        </w:rPr>
        <w:t>（二）遵守宪法和法律，模范遵守学校规章制度</w:t>
      </w:r>
      <w:r w:rsidR="00B53276">
        <w:rPr>
          <w:rFonts w:ascii="宋体" w:hAnsi="宋体" w:cs="宋体" w:hint="eastAsia"/>
          <w:color w:val="000000"/>
          <w:kern w:val="0"/>
          <w:sz w:val="24"/>
        </w:rPr>
        <w:t>，在校期间无任何违纪行为、未受任何纪律处分</w:t>
      </w:r>
      <w:r>
        <w:rPr>
          <w:rFonts w:ascii="宋体" w:hAnsi="宋体" w:cs="宋体" w:hint="eastAsia"/>
          <w:color w:val="000000"/>
          <w:kern w:val="0"/>
          <w:sz w:val="24"/>
        </w:rPr>
        <w:t>；</w:t>
      </w:r>
    </w:p>
    <w:p w:rsidR="006E3F87" w:rsidRDefault="00F6537D">
      <w:pPr>
        <w:spacing w:line="360" w:lineRule="auto"/>
        <w:ind w:firstLineChars="196" w:firstLine="470"/>
        <w:rPr>
          <w:rFonts w:ascii="宋体" w:hAnsi="宋体" w:cs="宋体"/>
          <w:color w:val="000000"/>
          <w:kern w:val="0"/>
          <w:sz w:val="24"/>
        </w:rPr>
      </w:pPr>
      <w:r>
        <w:rPr>
          <w:rFonts w:ascii="宋体" w:hAnsi="宋体" w:cs="宋体" w:hint="eastAsia"/>
          <w:color w:val="000000"/>
          <w:kern w:val="0"/>
          <w:sz w:val="24"/>
        </w:rPr>
        <w:t>（三）诚实守信，道德品质优良</w:t>
      </w:r>
      <w:r w:rsidR="00DD38D5">
        <w:rPr>
          <w:rFonts w:ascii="宋体" w:hAnsi="宋体" w:cs="宋体" w:hint="eastAsia"/>
          <w:color w:val="000000"/>
          <w:kern w:val="0"/>
          <w:sz w:val="24"/>
        </w:rPr>
        <w:t>；</w:t>
      </w:r>
    </w:p>
    <w:p w:rsidR="006D7200" w:rsidRPr="006D7200" w:rsidRDefault="00F6537D" w:rsidP="006D7200">
      <w:pPr>
        <w:spacing w:line="360" w:lineRule="auto"/>
        <w:ind w:firstLineChars="196" w:firstLine="470"/>
        <w:rPr>
          <w:rFonts w:ascii="宋体" w:hAnsi="宋体" w:cs="宋体"/>
          <w:color w:val="000000"/>
          <w:kern w:val="0"/>
          <w:sz w:val="24"/>
        </w:rPr>
      </w:pPr>
      <w:r>
        <w:rPr>
          <w:rFonts w:ascii="宋体" w:hAnsi="宋体" w:cs="宋体" w:hint="eastAsia"/>
          <w:color w:val="000000"/>
          <w:kern w:val="0"/>
          <w:sz w:val="24"/>
        </w:rPr>
        <w:t>（四）</w:t>
      </w:r>
      <w:r w:rsidR="00336BCC">
        <w:rPr>
          <w:rFonts w:ascii="宋体" w:hAnsi="宋体" w:cs="宋体" w:hint="eastAsia"/>
          <w:color w:val="000000"/>
          <w:kern w:val="0"/>
          <w:sz w:val="24"/>
        </w:rPr>
        <w:t>学习刻苦，成绩优异，在参评</w:t>
      </w:r>
      <w:r w:rsidR="006D7200" w:rsidRPr="006D7200">
        <w:rPr>
          <w:rFonts w:ascii="宋体" w:hAnsi="宋体" w:cs="宋体" w:hint="eastAsia"/>
          <w:color w:val="000000"/>
          <w:kern w:val="0"/>
          <w:sz w:val="24"/>
        </w:rPr>
        <w:t>学年</w:t>
      </w:r>
      <w:r w:rsidR="00336BCC">
        <w:rPr>
          <w:rFonts w:ascii="宋体" w:hAnsi="宋体" w:cs="宋体" w:hint="eastAsia"/>
          <w:color w:val="000000"/>
          <w:kern w:val="0"/>
          <w:sz w:val="24"/>
        </w:rPr>
        <w:t>内</w:t>
      </w:r>
      <w:r w:rsidR="006D7200" w:rsidRPr="006D7200">
        <w:rPr>
          <w:rFonts w:ascii="宋体" w:hAnsi="宋体" w:cs="宋体" w:hint="eastAsia"/>
          <w:color w:val="000000"/>
          <w:kern w:val="0"/>
          <w:sz w:val="24"/>
        </w:rPr>
        <w:t>学习成绩、综合考评</w:t>
      </w:r>
      <w:r w:rsidR="004060F8">
        <w:rPr>
          <w:rFonts w:ascii="宋体" w:hAnsi="宋体" w:cs="宋体" w:hint="eastAsia"/>
          <w:color w:val="000000"/>
          <w:kern w:val="0"/>
          <w:sz w:val="24"/>
        </w:rPr>
        <w:t>成绩</w:t>
      </w:r>
      <w:r w:rsidR="006D7200" w:rsidRPr="006D7200">
        <w:rPr>
          <w:rFonts w:ascii="宋体" w:hAnsi="宋体" w:cs="宋体" w:hint="eastAsia"/>
          <w:color w:val="000000"/>
          <w:kern w:val="0"/>
          <w:sz w:val="24"/>
        </w:rPr>
        <w:t>排名均达到学校优秀学生“一等”奖学金评选条件、单科均在80分以上且平均成绩（不含体育及大二公共选修课）在88分以上；社会实践、创新能力、综合素质等方面特别突出；体育成绩不低于80分；</w:t>
      </w:r>
      <w:r w:rsidR="00B53276">
        <w:rPr>
          <w:rFonts w:ascii="宋体" w:hAnsi="宋体" w:cs="宋体" w:hint="eastAsia"/>
          <w:kern w:val="0"/>
          <w:sz w:val="24"/>
          <w:shd w:val="clear" w:color="auto" w:fill="FFFFFF"/>
        </w:rPr>
        <w:t>无不及格科目</w:t>
      </w:r>
      <w:r w:rsidR="00DD38D5">
        <w:rPr>
          <w:rFonts w:ascii="宋体" w:hAnsi="宋体" w:cs="宋体" w:hint="eastAsia"/>
          <w:color w:val="000000"/>
          <w:kern w:val="0"/>
          <w:sz w:val="24"/>
        </w:rPr>
        <w:t>；</w:t>
      </w:r>
    </w:p>
    <w:p w:rsidR="006D7200" w:rsidRPr="006D7200" w:rsidRDefault="006D7200" w:rsidP="006D7200">
      <w:pPr>
        <w:spacing w:line="360" w:lineRule="auto"/>
        <w:ind w:firstLineChars="196" w:firstLine="470"/>
        <w:rPr>
          <w:rFonts w:ascii="宋体" w:hAnsi="宋体" w:cs="宋体"/>
          <w:color w:val="000000"/>
          <w:kern w:val="0"/>
          <w:sz w:val="24"/>
        </w:rPr>
      </w:pPr>
      <w:r w:rsidRPr="006D7200">
        <w:rPr>
          <w:rFonts w:ascii="宋体" w:hAnsi="宋体" w:cs="宋体" w:hint="eastAsia"/>
          <w:color w:val="000000"/>
          <w:kern w:val="0"/>
          <w:sz w:val="24"/>
        </w:rPr>
        <w:t>（</w:t>
      </w:r>
      <w:r>
        <w:rPr>
          <w:rFonts w:ascii="宋体" w:hAnsi="宋体" w:cs="宋体" w:hint="eastAsia"/>
          <w:color w:val="000000"/>
          <w:kern w:val="0"/>
          <w:sz w:val="24"/>
        </w:rPr>
        <w:t>五</w:t>
      </w:r>
      <w:r w:rsidRPr="006D7200">
        <w:rPr>
          <w:rFonts w:ascii="宋体" w:hAnsi="宋体" w:cs="宋体" w:hint="eastAsia"/>
          <w:color w:val="000000"/>
          <w:kern w:val="0"/>
          <w:sz w:val="24"/>
        </w:rPr>
        <w:t>）在校期间至少获得一个校级以上表彰奖励；</w:t>
      </w:r>
    </w:p>
    <w:p w:rsidR="006D7200" w:rsidRPr="006D7200" w:rsidRDefault="006D7200" w:rsidP="006D7200">
      <w:pPr>
        <w:spacing w:line="360" w:lineRule="auto"/>
        <w:ind w:firstLineChars="196" w:firstLine="470"/>
        <w:rPr>
          <w:rFonts w:ascii="宋体" w:hAnsi="宋体" w:cs="宋体"/>
          <w:color w:val="000000"/>
          <w:kern w:val="0"/>
          <w:sz w:val="24"/>
        </w:rPr>
      </w:pPr>
      <w:r w:rsidRPr="006D7200">
        <w:rPr>
          <w:rFonts w:ascii="宋体" w:hAnsi="宋体" w:cs="宋体" w:hint="eastAsia"/>
          <w:color w:val="000000"/>
          <w:kern w:val="0"/>
          <w:sz w:val="24"/>
        </w:rPr>
        <w:t>（</w:t>
      </w:r>
      <w:r>
        <w:rPr>
          <w:rFonts w:ascii="宋体" w:hAnsi="宋体" w:cs="宋体" w:hint="eastAsia"/>
          <w:color w:val="000000"/>
          <w:kern w:val="0"/>
          <w:sz w:val="24"/>
        </w:rPr>
        <w:t>六</w:t>
      </w:r>
      <w:r w:rsidRPr="006D7200">
        <w:rPr>
          <w:rFonts w:ascii="宋体" w:hAnsi="宋体" w:cs="宋体" w:hint="eastAsia"/>
          <w:color w:val="000000"/>
          <w:kern w:val="0"/>
          <w:sz w:val="24"/>
        </w:rPr>
        <w:t>）积极参加第二课堂活动，至少获得一个校级以上的等级奖项；</w:t>
      </w:r>
    </w:p>
    <w:p w:rsidR="006D7200" w:rsidRDefault="006D7200" w:rsidP="006D7200">
      <w:pPr>
        <w:spacing w:line="360" w:lineRule="auto"/>
        <w:ind w:firstLineChars="196" w:firstLine="470"/>
        <w:rPr>
          <w:rFonts w:ascii="宋体" w:hAnsi="宋体" w:cs="宋体"/>
          <w:color w:val="000000"/>
          <w:kern w:val="0"/>
          <w:sz w:val="24"/>
        </w:rPr>
      </w:pPr>
      <w:r>
        <w:rPr>
          <w:rFonts w:ascii="宋体" w:hAnsi="宋体" w:cs="宋体" w:hint="eastAsia"/>
          <w:color w:val="000000"/>
          <w:kern w:val="0"/>
          <w:sz w:val="24"/>
        </w:rPr>
        <w:t>（七）</w:t>
      </w:r>
      <w:r w:rsidRPr="006D7200">
        <w:rPr>
          <w:rFonts w:ascii="宋体" w:hAnsi="宋体" w:cs="宋体" w:hint="eastAsia"/>
          <w:color w:val="000000"/>
          <w:kern w:val="0"/>
          <w:sz w:val="24"/>
        </w:rPr>
        <w:t>学生学习成绩优异的量化标准：</w:t>
      </w:r>
    </w:p>
    <w:p w:rsidR="006D7200" w:rsidRDefault="006D7200" w:rsidP="006D7200">
      <w:pPr>
        <w:spacing w:line="360" w:lineRule="auto"/>
        <w:ind w:left="470" w:firstLineChars="196" w:firstLine="470"/>
        <w:rPr>
          <w:rFonts w:ascii="宋体" w:hAnsi="宋体" w:cs="宋体"/>
          <w:color w:val="000000"/>
          <w:kern w:val="0"/>
          <w:sz w:val="24"/>
        </w:rPr>
      </w:pPr>
      <w:r>
        <w:rPr>
          <w:rFonts w:ascii="宋体" w:hAnsi="宋体" w:cs="宋体" w:hint="eastAsia"/>
          <w:color w:val="000000"/>
          <w:kern w:val="0"/>
          <w:sz w:val="24"/>
        </w:rPr>
        <w:t>1</w:t>
      </w:r>
      <w:r w:rsidR="009D57E8">
        <w:rPr>
          <w:rFonts w:ascii="宋体" w:hAnsi="宋体" w:cs="宋体" w:hint="eastAsia"/>
          <w:color w:val="000000"/>
          <w:kern w:val="0"/>
          <w:sz w:val="24"/>
        </w:rPr>
        <w:t>.</w:t>
      </w:r>
      <w:r w:rsidR="00336BCC">
        <w:rPr>
          <w:rFonts w:ascii="宋体" w:hAnsi="宋体" w:cs="宋体" w:hint="eastAsia"/>
          <w:color w:val="000000"/>
          <w:kern w:val="0"/>
          <w:sz w:val="24"/>
        </w:rPr>
        <w:t>参评学年</w:t>
      </w:r>
      <w:r w:rsidR="004060F8">
        <w:rPr>
          <w:rFonts w:ascii="宋体" w:hAnsi="宋体" w:cs="宋体" w:hint="eastAsia"/>
          <w:color w:val="000000"/>
          <w:kern w:val="0"/>
          <w:sz w:val="24"/>
        </w:rPr>
        <w:t>内</w:t>
      </w:r>
      <w:r w:rsidRPr="006D7200">
        <w:rPr>
          <w:rFonts w:ascii="宋体" w:hAnsi="宋体" w:cs="宋体" w:hint="eastAsia"/>
          <w:color w:val="000000"/>
          <w:kern w:val="0"/>
          <w:sz w:val="24"/>
        </w:rPr>
        <w:t>学习成绩、综合考评成绩排名均在排名范围内前10</w:t>
      </w:r>
      <w:r w:rsidR="00A90374">
        <w:rPr>
          <w:rFonts w:ascii="宋体" w:hAnsi="宋体" w:cs="宋体" w:hint="eastAsia"/>
          <w:color w:val="000000"/>
          <w:kern w:val="0"/>
          <w:sz w:val="24"/>
        </w:rPr>
        <w:t>％；</w:t>
      </w:r>
    </w:p>
    <w:p w:rsidR="006D7200" w:rsidRDefault="006D7200" w:rsidP="006D7200">
      <w:pPr>
        <w:spacing w:line="360" w:lineRule="auto"/>
        <w:ind w:left="470" w:firstLineChars="196" w:firstLine="470"/>
        <w:rPr>
          <w:rFonts w:ascii="宋体" w:hAnsi="宋体" w:cs="宋体"/>
          <w:color w:val="000000"/>
          <w:kern w:val="0"/>
          <w:sz w:val="24"/>
        </w:rPr>
      </w:pPr>
      <w:r>
        <w:rPr>
          <w:rFonts w:ascii="宋体" w:hAnsi="宋体" w:cs="宋体" w:hint="eastAsia"/>
          <w:color w:val="000000"/>
          <w:kern w:val="0"/>
          <w:sz w:val="24"/>
        </w:rPr>
        <w:t>2</w:t>
      </w:r>
      <w:r w:rsidR="009D57E8">
        <w:rPr>
          <w:rFonts w:ascii="宋体" w:hAnsi="宋体" w:cs="宋体" w:hint="eastAsia"/>
          <w:color w:val="000000"/>
          <w:kern w:val="0"/>
          <w:sz w:val="24"/>
        </w:rPr>
        <w:t>.</w:t>
      </w:r>
      <w:r w:rsidR="00DD38D5" w:rsidRPr="00DD38D5">
        <w:rPr>
          <w:rFonts w:ascii="宋体" w:hAnsi="宋体" w:cs="宋体" w:hint="eastAsia"/>
          <w:color w:val="000000"/>
          <w:kern w:val="0"/>
          <w:sz w:val="24"/>
        </w:rPr>
        <w:t xml:space="preserve"> </w:t>
      </w:r>
      <w:r w:rsidR="00DD38D5">
        <w:rPr>
          <w:rFonts w:ascii="宋体" w:hAnsi="宋体" w:cs="宋体" w:hint="eastAsia"/>
          <w:color w:val="000000"/>
          <w:kern w:val="0"/>
          <w:sz w:val="24"/>
        </w:rPr>
        <w:t>参评学年内学习成绩、综合考评成绩</w:t>
      </w:r>
      <w:r w:rsidRPr="006D7200">
        <w:rPr>
          <w:rFonts w:ascii="宋体" w:hAnsi="宋体" w:cs="宋体" w:hint="eastAsia"/>
          <w:color w:val="000000"/>
          <w:kern w:val="0"/>
          <w:sz w:val="24"/>
        </w:rPr>
        <w:t>排名超出前10%，但达到前30%的学生，如在</w:t>
      </w:r>
      <w:r w:rsidR="00DD38D5">
        <w:rPr>
          <w:rFonts w:ascii="宋体" w:hAnsi="宋体" w:cs="宋体" w:hint="eastAsia"/>
          <w:color w:val="000000"/>
          <w:kern w:val="0"/>
          <w:sz w:val="24"/>
        </w:rPr>
        <w:t>其他方面表现非常突出，可申请国家奖学金，但需提交详细的证明材料</w:t>
      </w:r>
      <w:r w:rsidRPr="006D7200">
        <w:rPr>
          <w:rFonts w:ascii="宋体" w:hAnsi="宋体" w:cs="宋体" w:hint="eastAsia"/>
          <w:color w:val="000000"/>
          <w:kern w:val="0"/>
          <w:sz w:val="24"/>
        </w:rPr>
        <w:t>。</w:t>
      </w:r>
    </w:p>
    <w:p w:rsidR="006E3F87" w:rsidRDefault="00F6537D" w:rsidP="006D7200">
      <w:pPr>
        <w:spacing w:line="360" w:lineRule="auto"/>
        <w:ind w:firstLineChars="196" w:firstLine="472"/>
        <w:rPr>
          <w:rFonts w:ascii="宋体" w:hAnsi="宋体" w:cs="宋体"/>
          <w:color w:val="000000"/>
          <w:kern w:val="0"/>
          <w:sz w:val="24"/>
        </w:rPr>
      </w:pPr>
      <w:r>
        <w:rPr>
          <w:rFonts w:ascii="宋体" w:hAnsi="宋体" w:cs="宋体" w:hint="eastAsia"/>
          <w:b/>
          <w:bCs/>
          <w:color w:val="000000"/>
          <w:kern w:val="0"/>
          <w:sz w:val="24"/>
        </w:rPr>
        <w:lastRenderedPageBreak/>
        <w:t>第五条</w:t>
      </w:r>
      <w:r>
        <w:rPr>
          <w:rFonts w:ascii="宋体" w:hAnsi="宋体" w:cs="宋体" w:hint="eastAsia"/>
          <w:color w:val="000000"/>
          <w:kern w:val="0"/>
          <w:sz w:val="24"/>
        </w:rPr>
        <w:t xml:space="preserve">　国家奖学金按年度申请和评审。同一学年内，获得国家奖学金的家庭经济困难学生可以同时申请并获得国家助学金，但不能同时获得国家励志奖学金。</w:t>
      </w:r>
    </w:p>
    <w:p w:rsidR="006E3F87" w:rsidRDefault="00F6537D" w:rsidP="00861973">
      <w:pPr>
        <w:spacing w:line="360" w:lineRule="auto"/>
        <w:ind w:firstLine="420"/>
        <w:rPr>
          <w:rFonts w:ascii="宋体" w:hAnsi="宋体" w:cs="宋体"/>
          <w:color w:val="000000"/>
          <w:kern w:val="0"/>
          <w:sz w:val="24"/>
        </w:rPr>
      </w:pPr>
      <w:r>
        <w:rPr>
          <w:rFonts w:ascii="宋体" w:hAnsi="宋体" w:cs="宋体" w:hint="eastAsia"/>
          <w:b/>
          <w:bCs/>
          <w:color w:val="000000"/>
          <w:kern w:val="0"/>
          <w:sz w:val="24"/>
        </w:rPr>
        <w:t>第六条</w:t>
      </w:r>
      <w:r w:rsidR="00302E2B">
        <w:rPr>
          <w:rFonts w:ascii="宋体" w:hAnsi="宋体" w:cs="宋体" w:hint="eastAsia"/>
          <w:color w:val="000000"/>
          <w:kern w:val="0"/>
          <w:sz w:val="24"/>
        </w:rPr>
        <w:t xml:space="preserve">　国家奖学金的评定要坚持公开、公平、公正、优中选优</w:t>
      </w:r>
      <w:r>
        <w:rPr>
          <w:rFonts w:ascii="宋体" w:hAnsi="宋体" w:cs="宋体" w:hint="eastAsia"/>
          <w:color w:val="000000"/>
          <w:kern w:val="0"/>
          <w:sz w:val="24"/>
        </w:rPr>
        <w:t>的原则</w:t>
      </w:r>
      <w:r w:rsidR="0048123B">
        <w:rPr>
          <w:rFonts w:ascii="宋体" w:hAnsi="宋体" w:cs="宋体" w:hint="eastAsia"/>
          <w:color w:val="000000"/>
          <w:kern w:val="0"/>
          <w:sz w:val="24"/>
        </w:rPr>
        <w:t>。学生本人提出书面申请，</w:t>
      </w:r>
      <w:r>
        <w:rPr>
          <w:rFonts w:ascii="宋体" w:hAnsi="宋体" w:cs="宋体" w:hint="eastAsia"/>
          <w:color w:val="000000"/>
          <w:kern w:val="0"/>
          <w:sz w:val="24"/>
        </w:rPr>
        <w:t>各</w:t>
      </w:r>
      <w:r w:rsidR="0030655B">
        <w:rPr>
          <w:rFonts w:ascii="宋体" w:hAnsi="宋体" w:cs="宋体" w:hint="eastAsia"/>
          <w:color w:val="000000"/>
          <w:kern w:val="0"/>
          <w:sz w:val="24"/>
        </w:rPr>
        <w:t>学院</w:t>
      </w:r>
      <w:r w:rsidR="0048123B">
        <w:rPr>
          <w:rFonts w:ascii="宋体" w:hAnsi="宋体" w:cs="宋体" w:hint="eastAsia"/>
          <w:color w:val="000000"/>
          <w:kern w:val="0"/>
          <w:sz w:val="24"/>
        </w:rPr>
        <w:t>严格按照评选条件审核推荐，</w:t>
      </w:r>
      <w:r w:rsidR="00A70565">
        <w:rPr>
          <w:rFonts w:ascii="宋体" w:hAnsi="宋体" w:cs="宋体" w:hint="eastAsia"/>
          <w:color w:val="000000"/>
          <w:kern w:val="0"/>
          <w:sz w:val="24"/>
        </w:rPr>
        <w:t>经</w:t>
      </w:r>
      <w:r w:rsidR="00BD6F78" w:rsidRPr="00BD6F78">
        <w:rPr>
          <w:rFonts w:ascii="宋体" w:hAnsi="宋体" w:cs="宋体" w:hint="eastAsia"/>
          <w:color w:val="FF0000"/>
          <w:kern w:val="0"/>
          <w:sz w:val="24"/>
        </w:rPr>
        <w:t>全</w:t>
      </w:r>
      <w:r w:rsidR="006264D8">
        <w:rPr>
          <w:rFonts w:ascii="宋体" w:hAnsi="宋体" w:cs="宋体" w:hint="eastAsia"/>
          <w:color w:val="FF0000"/>
          <w:kern w:val="0"/>
          <w:sz w:val="24"/>
        </w:rPr>
        <w:t>学</w:t>
      </w:r>
      <w:r w:rsidR="00BD6F78" w:rsidRPr="00BD6F78">
        <w:rPr>
          <w:rFonts w:ascii="宋体" w:hAnsi="宋体" w:cs="宋体" w:hint="eastAsia"/>
          <w:color w:val="FF0000"/>
          <w:kern w:val="0"/>
          <w:sz w:val="24"/>
        </w:rPr>
        <w:t>院</w:t>
      </w:r>
      <w:r w:rsidR="0048123B" w:rsidRPr="00BD6F78">
        <w:rPr>
          <w:rFonts w:ascii="宋体" w:hAnsi="宋体" w:cs="宋体" w:hint="eastAsia"/>
          <w:color w:val="FF0000"/>
          <w:kern w:val="0"/>
          <w:sz w:val="24"/>
        </w:rPr>
        <w:t>公示5个工作日</w:t>
      </w:r>
      <w:r w:rsidR="0048123B">
        <w:rPr>
          <w:rFonts w:ascii="宋体" w:hAnsi="宋体" w:cs="宋体" w:hint="eastAsia"/>
          <w:color w:val="000000"/>
          <w:kern w:val="0"/>
          <w:sz w:val="24"/>
        </w:rPr>
        <w:t>无异议后上报学校，</w:t>
      </w:r>
      <w:r>
        <w:rPr>
          <w:rFonts w:ascii="宋体" w:hAnsi="宋体" w:cs="宋体" w:hint="eastAsia"/>
          <w:color w:val="000000"/>
          <w:kern w:val="0"/>
          <w:sz w:val="24"/>
        </w:rPr>
        <w:t>学校</w:t>
      </w:r>
      <w:r w:rsidR="001766D4">
        <w:rPr>
          <w:rFonts w:ascii="宋体" w:hAnsi="宋体" w:cs="宋体" w:hint="eastAsia"/>
          <w:color w:val="000000"/>
          <w:kern w:val="0"/>
          <w:sz w:val="24"/>
        </w:rPr>
        <w:t>国家</w:t>
      </w:r>
      <w:r w:rsidR="0030655B">
        <w:rPr>
          <w:rFonts w:ascii="宋体" w:hAnsi="宋体" w:cs="宋体" w:hint="eastAsia"/>
          <w:color w:val="000000"/>
          <w:kern w:val="0"/>
          <w:sz w:val="24"/>
        </w:rPr>
        <w:t>奖助</w:t>
      </w:r>
      <w:r>
        <w:rPr>
          <w:rFonts w:ascii="宋体" w:hAnsi="宋体" w:cs="宋体" w:hint="eastAsia"/>
          <w:color w:val="000000"/>
          <w:kern w:val="0"/>
          <w:sz w:val="24"/>
        </w:rPr>
        <w:t>学金评审委员会采取差额评选的方式确定拟获奖人选，</w:t>
      </w:r>
      <w:r w:rsidR="001766D4">
        <w:rPr>
          <w:rFonts w:ascii="宋体" w:hAnsi="宋体" w:cs="宋体" w:hint="eastAsia"/>
          <w:color w:val="000000"/>
          <w:kern w:val="0"/>
          <w:sz w:val="24"/>
        </w:rPr>
        <w:t>报学校国家</w:t>
      </w:r>
      <w:r w:rsidR="0030655B">
        <w:rPr>
          <w:rFonts w:ascii="宋体" w:hAnsi="宋体" w:cs="宋体" w:hint="eastAsia"/>
          <w:color w:val="000000"/>
          <w:kern w:val="0"/>
          <w:sz w:val="24"/>
        </w:rPr>
        <w:t>奖助学金评审领导小组审核确定，</w:t>
      </w:r>
      <w:r>
        <w:rPr>
          <w:rFonts w:ascii="宋体" w:hAnsi="宋体" w:cs="宋体" w:hint="eastAsia"/>
          <w:color w:val="000000"/>
          <w:kern w:val="0"/>
          <w:sz w:val="24"/>
        </w:rPr>
        <w:t>经</w:t>
      </w:r>
      <w:r w:rsidRPr="00BD6F78">
        <w:rPr>
          <w:rFonts w:ascii="宋体" w:hAnsi="宋体" w:cs="宋体" w:hint="eastAsia"/>
          <w:color w:val="FF0000"/>
          <w:kern w:val="0"/>
          <w:sz w:val="24"/>
        </w:rPr>
        <w:t>全校公示</w:t>
      </w:r>
      <w:r w:rsidR="0048123B" w:rsidRPr="00BD6F78">
        <w:rPr>
          <w:rFonts w:ascii="宋体" w:hAnsi="宋体" w:cs="宋体" w:hint="eastAsia"/>
          <w:color w:val="FF0000"/>
          <w:kern w:val="0"/>
          <w:sz w:val="24"/>
        </w:rPr>
        <w:t>5个工作日</w:t>
      </w:r>
      <w:r>
        <w:rPr>
          <w:rFonts w:ascii="宋体" w:hAnsi="宋体" w:cs="宋体" w:hint="eastAsia"/>
          <w:color w:val="000000"/>
          <w:kern w:val="0"/>
          <w:sz w:val="24"/>
        </w:rPr>
        <w:t>无异议后，报上级主管部门审批。</w:t>
      </w:r>
    </w:p>
    <w:p w:rsidR="006E3F87" w:rsidRDefault="00F6537D">
      <w:pPr>
        <w:spacing w:line="360" w:lineRule="auto"/>
        <w:ind w:firstLineChars="200" w:firstLine="482"/>
        <w:rPr>
          <w:rFonts w:ascii="宋体" w:hAnsi="宋体" w:cs="宋体"/>
          <w:color w:val="000000"/>
          <w:kern w:val="0"/>
          <w:sz w:val="24"/>
        </w:rPr>
      </w:pPr>
      <w:r>
        <w:rPr>
          <w:rFonts w:ascii="宋体" w:hAnsi="宋体" w:cs="宋体" w:hint="eastAsia"/>
          <w:b/>
          <w:bCs/>
          <w:color w:val="000000"/>
          <w:kern w:val="0"/>
          <w:sz w:val="24"/>
        </w:rPr>
        <w:t>第七条</w:t>
      </w:r>
      <w:r>
        <w:rPr>
          <w:rFonts w:ascii="宋体" w:hAnsi="宋体" w:cs="宋体" w:hint="eastAsia"/>
          <w:color w:val="000000"/>
          <w:kern w:val="0"/>
          <w:sz w:val="24"/>
        </w:rPr>
        <w:t xml:space="preserve">　国家奖学金</w:t>
      </w:r>
      <w:r w:rsidR="0017706D">
        <w:rPr>
          <w:rFonts w:ascii="宋体" w:hAnsi="宋体" w:cs="宋体" w:hint="eastAsia"/>
          <w:color w:val="000000"/>
          <w:kern w:val="0"/>
          <w:sz w:val="24"/>
        </w:rPr>
        <w:t>资金</w:t>
      </w:r>
      <w:r>
        <w:rPr>
          <w:rFonts w:ascii="宋体" w:hAnsi="宋体" w:cs="宋体" w:hint="eastAsia"/>
          <w:color w:val="000000"/>
          <w:kern w:val="0"/>
          <w:sz w:val="24"/>
        </w:rPr>
        <w:t>划拨到位后，按照国家有关财经法规，学校将国家奖学金一次性发放给获奖学生，颁发国家统一印制的奖励证书，并记入学生学籍档案。</w:t>
      </w:r>
    </w:p>
    <w:p w:rsidR="006E3F87" w:rsidRDefault="00F6537D">
      <w:pPr>
        <w:spacing w:line="360" w:lineRule="auto"/>
        <w:ind w:firstLineChars="200" w:firstLine="482"/>
        <w:rPr>
          <w:rFonts w:ascii="宋体" w:hAnsi="宋体" w:cs="宋体"/>
          <w:color w:val="000000"/>
          <w:kern w:val="0"/>
          <w:sz w:val="24"/>
        </w:rPr>
      </w:pPr>
      <w:r>
        <w:rPr>
          <w:rFonts w:ascii="宋体" w:hAnsi="宋体" w:cs="宋体" w:hint="eastAsia"/>
          <w:b/>
          <w:bCs/>
          <w:color w:val="000000"/>
          <w:kern w:val="0"/>
          <w:sz w:val="24"/>
        </w:rPr>
        <w:t xml:space="preserve">第八条　</w:t>
      </w:r>
      <w:r>
        <w:rPr>
          <w:rFonts w:ascii="宋体" w:hAnsi="宋体" w:cs="宋体" w:hint="eastAsia"/>
          <w:color w:val="000000"/>
          <w:kern w:val="0"/>
          <w:sz w:val="24"/>
        </w:rPr>
        <w:t>学校将定期对国家奖学金的发放和使用情况进行检查，并自觉接受财政、审计、纪检监察、主管机关等部门的检查和监督。</w:t>
      </w:r>
    </w:p>
    <w:p w:rsidR="006E3F87" w:rsidRDefault="00F6537D">
      <w:pPr>
        <w:spacing w:line="360" w:lineRule="auto"/>
        <w:ind w:firstLineChars="200" w:firstLine="482"/>
        <w:rPr>
          <w:rFonts w:ascii="宋体" w:hAnsi="宋体" w:cs="宋体"/>
          <w:color w:val="000000"/>
          <w:kern w:val="0"/>
          <w:sz w:val="24"/>
        </w:rPr>
      </w:pPr>
      <w:r>
        <w:rPr>
          <w:rFonts w:ascii="宋体" w:hAnsi="宋体" w:cs="宋体" w:hint="eastAsia"/>
          <w:b/>
          <w:bCs/>
          <w:color w:val="000000"/>
          <w:kern w:val="0"/>
          <w:sz w:val="24"/>
        </w:rPr>
        <w:t>第九条</w:t>
      </w:r>
      <w:r w:rsidR="00522CEA">
        <w:rPr>
          <w:rFonts w:ascii="宋体" w:hAnsi="宋体" w:cs="宋体" w:hint="eastAsia"/>
          <w:color w:val="000000"/>
          <w:kern w:val="0"/>
          <w:sz w:val="24"/>
        </w:rPr>
        <w:t xml:space="preserve">　本办法由眉山药科职业学院学工部</w:t>
      </w:r>
      <w:r>
        <w:rPr>
          <w:rFonts w:ascii="宋体" w:hAnsi="宋体" w:cs="宋体" w:hint="eastAsia"/>
          <w:color w:val="000000"/>
          <w:kern w:val="0"/>
          <w:sz w:val="24"/>
        </w:rPr>
        <w:t>根据国家有关政策</w:t>
      </w:r>
      <w:r w:rsidR="00F96496">
        <w:rPr>
          <w:rFonts w:ascii="宋体" w:hAnsi="宋体" w:cs="宋体" w:hint="eastAsia"/>
          <w:color w:val="000000"/>
          <w:kern w:val="0"/>
          <w:sz w:val="24"/>
        </w:rPr>
        <w:t>制定并</w:t>
      </w:r>
      <w:r>
        <w:rPr>
          <w:rFonts w:ascii="宋体" w:hAnsi="宋体" w:cs="宋体" w:hint="eastAsia"/>
          <w:color w:val="000000"/>
          <w:kern w:val="0"/>
          <w:sz w:val="24"/>
        </w:rPr>
        <w:t>负责解释。</w:t>
      </w:r>
    </w:p>
    <w:p w:rsidR="006E3F87" w:rsidRDefault="00F6537D">
      <w:pPr>
        <w:spacing w:line="360" w:lineRule="auto"/>
        <w:ind w:firstLineChars="200" w:firstLine="482"/>
        <w:rPr>
          <w:rFonts w:ascii="宋体" w:hAnsi="宋体" w:cs="宋体"/>
          <w:color w:val="000000"/>
          <w:kern w:val="0"/>
          <w:sz w:val="24"/>
        </w:rPr>
      </w:pPr>
      <w:r>
        <w:rPr>
          <w:rFonts w:ascii="宋体" w:hAnsi="宋体" w:cs="宋体" w:hint="eastAsia"/>
          <w:b/>
          <w:bCs/>
          <w:color w:val="000000"/>
          <w:kern w:val="0"/>
          <w:sz w:val="24"/>
        </w:rPr>
        <w:t>第十条</w:t>
      </w:r>
      <w:r>
        <w:rPr>
          <w:rFonts w:ascii="宋体" w:hAnsi="宋体" w:cs="宋体" w:hint="eastAsia"/>
          <w:color w:val="000000"/>
          <w:kern w:val="0"/>
          <w:sz w:val="24"/>
        </w:rPr>
        <w:t xml:space="preserve">　本办法</w:t>
      </w:r>
      <w:r w:rsidR="00732C3E">
        <w:rPr>
          <w:rFonts w:ascii="宋体" w:hAnsi="宋体" w:cs="宋体" w:hint="eastAsia"/>
          <w:color w:val="000000"/>
          <w:kern w:val="0"/>
          <w:sz w:val="24"/>
        </w:rPr>
        <w:t>于2020年9月完成修订，</w:t>
      </w:r>
      <w:r>
        <w:rPr>
          <w:rFonts w:ascii="宋体" w:hAnsi="宋体" w:cs="宋体" w:hint="eastAsia"/>
          <w:color w:val="000000"/>
          <w:kern w:val="0"/>
          <w:sz w:val="24"/>
        </w:rPr>
        <w:t>自发布之日起施行。</w:t>
      </w:r>
    </w:p>
    <w:p w:rsidR="00732C3E" w:rsidRDefault="00732C3E" w:rsidP="00732C3E">
      <w:pPr>
        <w:spacing w:line="360" w:lineRule="auto"/>
        <w:ind w:firstLineChars="200" w:firstLine="480"/>
        <w:rPr>
          <w:rFonts w:ascii="宋体" w:hAnsi="宋体" w:cs="宋体"/>
          <w:color w:val="000000"/>
          <w:kern w:val="0"/>
          <w:sz w:val="24"/>
        </w:rPr>
      </w:pPr>
    </w:p>
    <w:p w:rsidR="006E3F87" w:rsidRDefault="006E3F87"/>
    <w:sectPr w:rsidR="006E3F87" w:rsidSect="006E3F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4DD" w:rsidRDefault="00F844DD" w:rsidP="00910B49">
      <w:r>
        <w:separator/>
      </w:r>
    </w:p>
  </w:endnote>
  <w:endnote w:type="continuationSeparator" w:id="0">
    <w:p w:rsidR="00F844DD" w:rsidRDefault="00F844DD" w:rsidP="00910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4DD" w:rsidRDefault="00F844DD" w:rsidP="00910B49">
      <w:r>
        <w:separator/>
      </w:r>
    </w:p>
  </w:footnote>
  <w:footnote w:type="continuationSeparator" w:id="0">
    <w:p w:rsidR="00F844DD" w:rsidRDefault="00F844DD" w:rsidP="00910B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7DA5E25"/>
    <w:rsid w:val="0002454D"/>
    <w:rsid w:val="000B6110"/>
    <w:rsid w:val="001766D4"/>
    <w:rsid w:val="0017706D"/>
    <w:rsid w:val="00186B7E"/>
    <w:rsid w:val="002E58E9"/>
    <w:rsid w:val="00302E2B"/>
    <w:rsid w:val="0030655B"/>
    <w:rsid w:val="00306625"/>
    <w:rsid w:val="00336BCC"/>
    <w:rsid w:val="004060F8"/>
    <w:rsid w:val="0048123B"/>
    <w:rsid w:val="004C64BC"/>
    <w:rsid w:val="004D6E89"/>
    <w:rsid w:val="00522CEA"/>
    <w:rsid w:val="005A37AD"/>
    <w:rsid w:val="005B610A"/>
    <w:rsid w:val="005C77ED"/>
    <w:rsid w:val="006264D8"/>
    <w:rsid w:val="006B1059"/>
    <w:rsid w:val="006D7200"/>
    <w:rsid w:val="006E3F87"/>
    <w:rsid w:val="007034B2"/>
    <w:rsid w:val="00732C3E"/>
    <w:rsid w:val="007811C7"/>
    <w:rsid w:val="007B234E"/>
    <w:rsid w:val="00861973"/>
    <w:rsid w:val="00903AC3"/>
    <w:rsid w:val="00910B49"/>
    <w:rsid w:val="009D57E8"/>
    <w:rsid w:val="00A70565"/>
    <w:rsid w:val="00A90374"/>
    <w:rsid w:val="00B53276"/>
    <w:rsid w:val="00BD6F78"/>
    <w:rsid w:val="00C907FB"/>
    <w:rsid w:val="00D95276"/>
    <w:rsid w:val="00DD38D5"/>
    <w:rsid w:val="00E527AD"/>
    <w:rsid w:val="00F25CE4"/>
    <w:rsid w:val="00F6537D"/>
    <w:rsid w:val="00F844DD"/>
    <w:rsid w:val="00F96496"/>
    <w:rsid w:val="081B2E89"/>
    <w:rsid w:val="1E410F56"/>
    <w:rsid w:val="22D02A5B"/>
    <w:rsid w:val="258C6A31"/>
    <w:rsid w:val="2BCE7C80"/>
    <w:rsid w:val="47DA5E25"/>
    <w:rsid w:val="547F7E58"/>
    <w:rsid w:val="5B566AF2"/>
    <w:rsid w:val="5DD32512"/>
    <w:rsid w:val="65D805DA"/>
    <w:rsid w:val="70AB2F6E"/>
    <w:rsid w:val="729B48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3F87"/>
    <w:pPr>
      <w:widowControl w:val="0"/>
      <w:jc w:val="both"/>
    </w:pPr>
    <w:rPr>
      <w:kern w:val="2"/>
      <w:sz w:val="21"/>
      <w:szCs w:val="24"/>
    </w:rPr>
  </w:style>
  <w:style w:type="paragraph" w:styleId="1">
    <w:name w:val="heading 1"/>
    <w:basedOn w:val="a"/>
    <w:next w:val="a"/>
    <w:link w:val="1Char"/>
    <w:qFormat/>
    <w:rsid w:val="006E3F87"/>
    <w:pPr>
      <w:keepNext/>
      <w:keepLines/>
      <w:spacing w:before="340" w:after="330"/>
      <w:jc w:val="center"/>
      <w:outlineLvl w:val="0"/>
    </w:pPr>
    <w:rPr>
      <w:b/>
      <w:bCs/>
      <w:kern w:val="44"/>
      <w:sz w:val="28"/>
      <w:szCs w:val="44"/>
    </w:rPr>
  </w:style>
  <w:style w:type="paragraph" w:styleId="2">
    <w:name w:val="heading 2"/>
    <w:basedOn w:val="a"/>
    <w:next w:val="a"/>
    <w:link w:val="2Char"/>
    <w:semiHidden/>
    <w:unhideWhenUsed/>
    <w:qFormat/>
    <w:rsid w:val="006E3F87"/>
    <w:pPr>
      <w:keepNext/>
      <w:keepLines/>
      <w:spacing w:before="260" w:after="260" w:line="416" w:lineRule="auto"/>
      <w:jc w:val="center"/>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E3F87"/>
    <w:rPr>
      <w:rFonts w:ascii="Times New Roman" w:eastAsia="宋体" w:hAnsi="Times New Roman" w:cs="Times New Roman"/>
      <w:b/>
      <w:bCs/>
      <w:kern w:val="44"/>
      <w:sz w:val="28"/>
      <w:szCs w:val="44"/>
    </w:rPr>
  </w:style>
  <w:style w:type="character" w:customStyle="1" w:styleId="2Char">
    <w:name w:val="标题 2 Char"/>
    <w:link w:val="2"/>
    <w:qFormat/>
    <w:rsid w:val="006E3F87"/>
    <w:rPr>
      <w:rFonts w:asciiTheme="majorHAnsi" w:eastAsiaTheme="majorEastAsia" w:hAnsiTheme="majorHAnsi" w:cstheme="majorBidi"/>
      <w:b/>
      <w:bCs/>
      <w:kern w:val="2"/>
      <w:sz w:val="24"/>
      <w:szCs w:val="32"/>
    </w:rPr>
  </w:style>
  <w:style w:type="paragraph" w:styleId="a3">
    <w:name w:val="header"/>
    <w:basedOn w:val="a"/>
    <w:link w:val="Char"/>
    <w:rsid w:val="00910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0B49"/>
    <w:rPr>
      <w:kern w:val="2"/>
      <w:sz w:val="18"/>
      <w:szCs w:val="18"/>
    </w:rPr>
  </w:style>
  <w:style w:type="paragraph" w:styleId="a4">
    <w:name w:val="footer"/>
    <w:basedOn w:val="a"/>
    <w:link w:val="Char0"/>
    <w:rsid w:val="00910B49"/>
    <w:pPr>
      <w:tabs>
        <w:tab w:val="center" w:pos="4153"/>
        <w:tab w:val="right" w:pos="8306"/>
      </w:tabs>
      <w:snapToGrid w:val="0"/>
      <w:jc w:val="left"/>
    </w:pPr>
    <w:rPr>
      <w:sz w:val="18"/>
      <w:szCs w:val="18"/>
    </w:rPr>
  </w:style>
  <w:style w:type="character" w:customStyle="1" w:styleId="Char0">
    <w:name w:val="页脚 Char"/>
    <w:basedOn w:val="a0"/>
    <w:link w:val="a4"/>
    <w:rsid w:val="00910B4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团委彭老师</dc:creator>
  <cp:lastModifiedBy>Administrator</cp:lastModifiedBy>
  <cp:revision>32</cp:revision>
  <dcterms:created xsi:type="dcterms:W3CDTF">2019-10-28T11:45:00Z</dcterms:created>
  <dcterms:modified xsi:type="dcterms:W3CDTF">2020-09-26T01:37:00Z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